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Z7KY3YCF2SJV-2078-3</_dlc_DocId>
    <_dlc_DocIdUrl xmlns="22fd18e6-64cf-4f9f-aa22-5c0dbd791516">
      <Url>https://academics.mutah.edu.jo/Dr_youssefhussein/_layouts/DocIdRedir.aspx?ID=Z7KY3YCF2SJV-2078-3</Url>
      <Description>Z7KY3YCF2SJV-2078-3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BE64DBD166C7B47839CA6BBAD39F38B" ma:contentTypeVersion="0" ma:contentTypeDescription="Create a new document." ma:contentTypeScope="" ma:versionID="0a3f332e76b691918dc2cff7a1d079b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E5BEF6C-3543-466C-B77D-FBA0E6AEE89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0x0101000BE64DBD166C7B47839CA6BBAD39F38B</vt:lpwstr>
  </property>
  <property fmtid="{D5CDD505-2E9C-101B-9397-08002B2CF9AE}" pid="3" name="_dlc_DocIdItemGuid">
    <vt:lpwstr>a06adb50-80da-47ae-929b-5fe5dca4cc58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